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E5B11" w14:textId="0F92788D" w:rsidR="00384A4F" w:rsidRDefault="00384A4F" w:rsidP="00384A4F">
      <w:pPr>
        <w:adjustRightInd w:val="0"/>
        <w:snapToGrid w:val="0"/>
      </w:pPr>
      <w:r>
        <w:rPr>
          <w:rFonts w:hint="eastAsia"/>
        </w:rPr>
        <w:t>（ニュースリリース記事例：本文200字程度）</w:t>
      </w:r>
    </w:p>
    <w:p w14:paraId="6014A59D" w14:textId="77777777" w:rsidR="00B620B5" w:rsidRDefault="00B620B5" w:rsidP="00384A4F">
      <w:pPr>
        <w:adjustRightInd w:val="0"/>
        <w:snapToGrid w:val="0"/>
      </w:pPr>
    </w:p>
    <w:p w14:paraId="7216B4CC" w14:textId="22114C36" w:rsidR="00384A4F" w:rsidRDefault="00384A4F" w:rsidP="00384A4F">
      <w:pPr>
        <w:adjustRightInd w:val="0"/>
        <w:snapToGrid w:val="0"/>
      </w:pPr>
      <w:r w:rsidRPr="00384A4F">
        <w:t>ふふ 城ヶ島 海風のしらべ</w:t>
      </w:r>
      <w:r>
        <w:rPr>
          <w:rFonts w:hint="eastAsia"/>
        </w:rPr>
        <w:t xml:space="preserve"> 2月27日開業</w:t>
      </w:r>
      <w:r w:rsidR="00B620B5">
        <w:rPr>
          <w:rFonts w:hint="eastAsia"/>
        </w:rPr>
        <w:t>【カトープレジャーグループ】</w:t>
      </w:r>
    </w:p>
    <w:p w14:paraId="14DD0666" w14:textId="77777777" w:rsidR="00384A4F" w:rsidRDefault="00384A4F" w:rsidP="00384A4F">
      <w:pPr>
        <w:adjustRightInd w:val="0"/>
        <w:snapToGrid w:val="0"/>
      </w:pPr>
    </w:p>
    <w:p w14:paraId="151A878D" w14:textId="6E2CC27B" w:rsidR="00384A4F" w:rsidRDefault="00384A4F" w:rsidP="00384A4F">
      <w:pPr>
        <w:adjustRightInd w:val="0"/>
        <w:snapToGrid w:val="0"/>
      </w:pPr>
      <w:r>
        <w:rPr>
          <w:rFonts w:hint="eastAsia"/>
        </w:rPr>
        <w:t xml:space="preserve">　カトープレジャーグループ（東京都港区）は２月</w:t>
      </w:r>
      <w:r>
        <w:t>27</w:t>
      </w:r>
      <w:r>
        <w:rPr>
          <w:rFonts w:hint="eastAsia"/>
        </w:rPr>
        <w:t>日、ふふ城ヶ島海風のしらべ（神奈川県三浦市）を開業した。</w:t>
      </w:r>
    </w:p>
    <w:p w14:paraId="36555477" w14:textId="7B7D731F" w:rsidR="00384A4F" w:rsidRDefault="00384A4F" w:rsidP="00384A4F">
      <w:pPr>
        <w:adjustRightInd w:val="0"/>
        <w:snapToGrid w:val="0"/>
      </w:pPr>
      <w:r>
        <w:rPr>
          <w:rFonts w:hint="eastAsia"/>
        </w:rPr>
        <w:t>「ふふ」ブランドとしては初のオーシャンビューリゾートで、三浦半島の最南端に位置する。客室数は</w:t>
      </w:r>
      <w:r>
        <w:t>34</w:t>
      </w:r>
      <w:r>
        <w:rPr>
          <w:rFonts w:hint="eastAsia"/>
        </w:rPr>
        <w:t>室で、全室に天然温泉を完備</w:t>
      </w:r>
      <w:r w:rsidR="00B620B5">
        <w:rPr>
          <w:rFonts w:hint="eastAsia"/>
        </w:rPr>
        <w:t>し、</w:t>
      </w:r>
      <w:r>
        <w:rPr>
          <w:rFonts w:hint="eastAsia"/>
        </w:rPr>
        <w:t>太平洋と空の絶景を楽しみながら滞在できる。館内にはレストラン「日本料理汐結（しおゆい）</w:t>
      </w:r>
      <w:r>
        <w:t>」を併設する</w:t>
      </w:r>
      <w:r>
        <w:rPr>
          <w:rFonts w:hint="eastAsia"/>
        </w:rPr>
        <w:t>ほか、ルーフトップラウンジやマリンアクティビティ等、自然と一体化した滞在価値を提案する。</w:t>
      </w:r>
    </w:p>
    <w:p w14:paraId="7DE3B95C" w14:textId="624EB750" w:rsidR="00D824D8" w:rsidRDefault="00384A4F" w:rsidP="00384A4F">
      <w:pPr>
        <w:adjustRightInd w:val="0"/>
        <w:snapToGrid w:val="0"/>
      </w:pPr>
      <w:r>
        <w:rPr>
          <w:rFonts w:hint="eastAsia"/>
        </w:rPr>
        <w:t xml:space="preserve">　宿泊料金は１室２名利用の場合、１泊２食付きで９万９０００円から（税サ込、入湯税別）</w:t>
      </w:r>
      <w:r>
        <w:t>。</w:t>
      </w:r>
    </w:p>
    <w:p w14:paraId="4DD55B3F" w14:textId="17D65D9C" w:rsidR="00384A4F" w:rsidRDefault="00384A4F" w:rsidP="00384A4F">
      <w:pPr>
        <w:adjustRightInd w:val="0"/>
        <w:snapToGrid w:val="0"/>
      </w:pPr>
    </w:p>
    <w:p w14:paraId="5A608CEF" w14:textId="15D1F414" w:rsidR="00384A4F" w:rsidRDefault="00384A4F" w:rsidP="00384A4F">
      <w:pPr>
        <w:adjustRightInd w:val="0"/>
        <w:snapToGrid w:val="0"/>
      </w:pPr>
      <w:r>
        <w:rPr>
          <w:rFonts w:hint="eastAsia"/>
          <w:noProof/>
        </w:rPr>
        <w:drawing>
          <wp:anchor distT="0" distB="0" distL="114300" distR="114300" simplePos="0" relativeHeight="251658240" behindDoc="1" locked="0" layoutInCell="1" allowOverlap="1" wp14:anchorId="1A36C6E0" wp14:editId="6B6981B9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4495800" cy="2994660"/>
            <wp:effectExtent l="0" t="0" r="0" b="0"/>
            <wp:wrapNone/>
            <wp:docPr id="209914845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299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264F4" w14:textId="22514D78" w:rsidR="00384A4F" w:rsidRDefault="00384A4F" w:rsidP="00384A4F">
      <w:pPr>
        <w:adjustRightInd w:val="0"/>
        <w:snapToGrid w:val="0"/>
      </w:pPr>
    </w:p>
    <w:p w14:paraId="6B8252FC" w14:textId="7EA49628" w:rsidR="00384A4F" w:rsidRDefault="00384A4F" w:rsidP="00384A4F">
      <w:pPr>
        <w:adjustRightInd w:val="0"/>
        <w:snapToGrid w:val="0"/>
      </w:pPr>
    </w:p>
    <w:p w14:paraId="4F4F9FC6" w14:textId="0AEF4354" w:rsidR="00384A4F" w:rsidRDefault="00384A4F" w:rsidP="00384A4F">
      <w:pPr>
        <w:adjustRightInd w:val="0"/>
        <w:snapToGrid w:val="0"/>
      </w:pPr>
    </w:p>
    <w:p w14:paraId="7B7A911F" w14:textId="6F3DE982" w:rsidR="00384A4F" w:rsidRDefault="00384A4F" w:rsidP="00384A4F">
      <w:pPr>
        <w:adjustRightInd w:val="0"/>
        <w:snapToGrid w:val="0"/>
      </w:pPr>
    </w:p>
    <w:p w14:paraId="2DDB7627" w14:textId="77777777" w:rsidR="00384A4F" w:rsidRDefault="00384A4F" w:rsidP="00384A4F">
      <w:pPr>
        <w:adjustRightInd w:val="0"/>
        <w:snapToGrid w:val="0"/>
      </w:pPr>
    </w:p>
    <w:p w14:paraId="7FB43242" w14:textId="109790A4" w:rsidR="00384A4F" w:rsidRDefault="00384A4F" w:rsidP="00384A4F">
      <w:pPr>
        <w:adjustRightInd w:val="0"/>
        <w:snapToGrid w:val="0"/>
      </w:pPr>
    </w:p>
    <w:p w14:paraId="725FDAF1" w14:textId="77777777" w:rsidR="00384A4F" w:rsidRDefault="00384A4F" w:rsidP="00384A4F">
      <w:pPr>
        <w:adjustRightInd w:val="0"/>
        <w:snapToGrid w:val="0"/>
      </w:pPr>
    </w:p>
    <w:p w14:paraId="78EBC5D3" w14:textId="3EF8AF0C" w:rsidR="00384A4F" w:rsidRDefault="00384A4F" w:rsidP="00384A4F">
      <w:pPr>
        <w:adjustRightInd w:val="0"/>
        <w:snapToGrid w:val="0"/>
      </w:pPr>
    </w:p>
    <w:p w14:paraId="180C435F" w14:textId="77777777" w:rsidR="00384A4F" w:rsidRDefault="00384A4F" w:rsidP="00384A4F">
      <w:pPr>
        <w:adjustRightInd w:val="0"/>
        <w:snapToGrid w:val="0"/>
      </w:pPr>
    </w:p>
    <w:p w14:paraId="62C62477" w14:textId="77777777" w:rsidR="00384A4F" w:rsidRDefault="00384A4F" w:rsidP="00384A4F">
      <w:pPr>
        <w:adjustRightInd w:val="0"/>
        <w:snapToGrid w:val="0"/>
      </w:pPr>
    </w:p>
    <w:p w14:paraId="45029C7C" w14:textId="3426E531" w:rsidR="00384A4F" w:rsidRDefault="00384A4F" w:rsidP="00384A4F">
      <w:pPr>
        <w:adjustRightInd w:val="0"/>
        <w:snapToGrid w:val="0"/>
      </w:pPr>
    </w:p>
    <w:p w14:paraId="3A6A05D3" w14:textId="77777777" w:rsidR="00384A4F" w:rsidRDefault="00384A4F" w:rsidP="00384A4F">
      <w:pPr>
        <w:adjustRightInd w:val="0"/>
        <w:snapToGrid w:val="0"/>
      </w:pPr>
    </w:p>
    <w:p w14:paraId="292181D5" w14:textId="77777777" w:rsidR="00384A4F" w:rsidRDefault="00384A4F" w:rsidP="00384A4F">
      <w:pPr>
        <w:adjustRightInd w:val="0"/>
        <w:snapToGrid w:val="0"/>
      </w:pPr>
    </w:p>
    <w:p w14:paraId="6100821E" w14:textId="77777777" w:rsidR="00384A4F" w:rsidRDefault="00384A4F" w:rsidP="00384A4F">
      <w:pPr>
        <w:adjustRightInd w:val="0"/>
        <w:snapToGrid w:val="0"/>
      </w:pPr>
    </w:p>
    <w:p w14:paraId="37961B64" w14:textId="77777777" w:rsidR="00384A4F" w:rsidRDefault="00384A4F" w:rsidP="00384A4F">
      <w:pPr>
        <w:adjustRightInd w:val="0"/>
        <w:snapToGrid w:val="0"/>
      </w:pPr>
    </w:p>
    <w:p w14:paraId="2F23524C" w14:textId="77777777" w:rsidR="00384A4F" w:rsidRDefault="00384A4F" w:rsidP="00384A4F">
      <w:pPr>
        <w:adjustRightInd w:val="0"/>
        <w:snapToGrid w:val="0"/>
      </w:pPr>
    </w:p>
    <w:p w14:paraId="4FBB5E66" w14:textId="77777777" w:rsidR="00384A4F" w:rsidRDefault="00384A4F" w:rsidP="00384A4F">
      <w:pPr>
        <w:adjustRightInd w:val="0"/>
        <w:snapToGrid w:val="0"/>
      </w:pPr>
    </w:p>
    <w:p w14:paraId="318ECF85" w14:textId="77777777" w:rsidR="00384A4F" w:rsidRDefault="00384A4F" w:rsidP="00384A4F">
      <w:pPr>
        <w:adjustRightInd w:val="0"/>
        <w:snapToGrid w:val="0"/>
      </w:pPr>
    </w:p>
    <w:p w14:paraId="1BCA48C7" w14:textId="77777777" w:rsidR="00384A4F" w:rsidRDefault="00384A4F" w:rsidP="00384A4F">
      <w:pPr>
        <w:adjustRightInd w:val="0"/>
        <w:snapToGrid w:val="0"/>
      </w:pPr>
    </w:p>
    <w:p w14:paraId="29F93461" w14:textId="77777777" w:rsidR="00384A4F" w:rsidRDefault="00384A4F" w:rsidP="00384A4F">
      <w:pPr>
        <w:adjustRightInd w:val="0"/>
        <w:snapToGrid w:val="0"/>
      </w:pPr>
    </w:p>
    <w:p w14:paraId="05826AF9" w14:textId="6E2F0A8B" w:rsidR="00384A4F" w:rsidRDefault="00384A4F" w:rsidP="00384A4F">
      <w:pPr>
        <w:adjustRightInd w:val="0"/>
        <w:snapToGrid w:val="0"/>
      </w:pPr>
      <w:r w:rsidRPr="00384A4F">
        <w:lastRenderedPageBreak/>
        <w:t>代表取締役社長に川村啓祐氏が就任【ラグーナテンボス】</w:t>
      </w:r>
    </w:p>
    <w:p w14:paraId="17D731A2" w14:textId="77777777" w:rsidR="00384A4F" w:rsidRDefault="00384A4F" w:rsidP="00384A4F">
      <w:pPr>
        <w:adjustRightInd w:val="0"/>
        <w:snapToGrid w:val="0"/>
      </w:pPr>
    </w:p>
    <w:p w14:paraId="6E615C96" w14:textId="4BB277D8" w:rsidR="00384A4F" w:rsidRDefault="00384A4F" w:rsidP="00384A4F">
      <w:pPr>
        <w:adjustRightInd w:val="0"/>
        <w:snapToGrid w:val="0"/>
      </w:pPr>
      <w:r>
        <w:rPr>
          <w:rFonts w:hint="eastAsia"/>
        </w:rPr>
        <w:t xml:space="preserve">　ラグーナテンボス（愛知県蒲郡市）は3月5日、川村啓祐氏が新たに代表取締役社長に就任した。</w:t>
      </w:r>
    </w:p>
    <w:p w14:paraId="53631B23" w14:textId="46FE30BA" w:rsidR="00384A4F" w:rsidRDefault="00384A4F" w:rsidP="00384A4F">
      <w:pPr>
        <w:adjustRightInd w:val="0"/>
        <w:snapToGrid w:val="0"/>
      </w:pPr>
      <w:r>
        <w:rPr>
          <w:rFonts w:hint="eastAsia"/>
        </w:rPr>
        <w:t xml:space="preserve">　前代表取締役社長の小寺康弘氏の逝去によるもの。川村氏は1979年生まれで、2002年エイチ・アイ・エスに入社。海外法人やホテル運営の要職を経て、2018年から変なホテル東京銀座支配人。</w:t>
      </w:r>
    </w:p>
    <w:p w14:paraId="3D7581F6" w14:textId="348F8C20" w:rsidR="00384A4F" w:rsidRDefault="00384A4F" w:rsidP="00384A4F">
      <w:pPr>
        <w:adjustRightInd w:val="0"/>
        <w:snapToGrid w:val="0"/>
      </w:pPr>
      <w:r>
        <w:rPr>
          <w:rFonts w:hint="eastAsia"/>
        </w:rPr>
        <w:t xml:space="preserve">　2020年2月からラグーナテンボスホテル事業部部長兼フェスティバルマーケット事業部部長。執行役員や取締役を歴任した。</w:t>
      </w:r>
    </w:p>
    <w:p w14:paraId="44DF23FF" w14:textId="3EE70759" w:rsidR="00384A4F" w:rsidRDefault="00384A4F" w:rsidP="00384A4F">
      <w:pPr>
        <w:adjustRightInd w:val="0"/>
        <w:snapToGrid w:val="0"/>
      </w:pPr>
    </w:p>
    <w:p w14:paraId="7ECD5CB6" w14:textId="4011AF1C" w:rsidR="00384A4F" w:rsidRDefault="00384A4F" w:rsidP="00384A4F">
      <w:pPr>
        <w:adjustRightInd w:val="0"/>
        <w:snapToGrid w:val="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346BE29" wp14:editId="1E061BE9">
            <wp:simplePos x="0" y="0"/>
            <wp:positionH relativeFrom="margin">
              <wp:posOffset>960120</wp:posOffset>
            </wp:positionH>
            <wp:positionV relativeFrom="paragraph">
              <wp:posOffset>41910</wp:posOffset>
            </wp:positionV>
            <wp:extent cx="3558214" cy="3528060"/>
            <wp:effectExtent l="0" t="0" r="4445" b="0"/>
            <wp:wrapNone/>
            <wp:docPr id="9767431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8214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EE7E09" w14:textId="77777777" w:rsidR="00384A4F" w:rsidRDefault="00384A4F" w:rsidP="00384A4F">
      <w:pPr>
        <w:adjustRightInd w:val="0"/>
        <w:snapToGrid w:val="0"/>
      </w:pPr>
    </w:p>
    <w:p w14:paraId="75B95CDA" w14:textId="77777777" w:rsidR="00384A4F" w:rsidRDefault="00384A4F" w:rsidP="00384A4F">
      <w:pPr>
        <w:adjustRightInd w:val="0"/>
        <w:snapToGrid w:val="0"/>
      </w:pPr>
    </w:p>
    <w:p w14:paraId="299F4303" w14:textId="77777777" w:rsidR="00384A4F" w:rsidRDefault="00384A4F" w:rsidP="00384A4F">
      <w:pPr>
        <w:adjustRightInd w:val="0"/>
        <w:snapToGrid w:val="0"/>
      </w:pPr>
    </w:p>
    <w:p w14:paraId="26E6DD9C" w14:textId="77777777" w:rsidR="00384A4F" w:rsidRDefault="00384A4F" w:rsidP="00384A4F">
      <w:pPr>
        <w:adjustRightInd w:val="0"/>
        <w:snapToGrid w:val="0"/>
      </w:pPr>
    </w:p>
    <w:p w14:paraId="3588FED3" w14:textId="77777777" w:rsidR="00384A4F" w:rsidRDefault="00384A4F" w:rsidP="00384A4F">
      <w:pPr>
        <w:adjustRightInd w:val="0"/>
        <w:snapToGrid w:val="0"/>
      </w:pPr>
    </w:p>
    <w:p w14:paraId="42916BEC" w14:textId="77777777" w:rsidR="00384A4F" w:rsidRDefault="00384A4F" w:rsidP="00384A4F">
      <w:pPr>
        <w:adjustRightInd w:val="0"/>
        <w:snapToGrid w:val="0"/>
      </w:pPr>
    </w:p>
    <w:p w14:paraId="18F15798" w14:textId="77777777" w:rsidR="00384A4F" w:rsidRDefault="00384A4F" w:rsidP="00384A4F">
      <w:pPr>
        <w:adjustRightInd w:val="0"/>
        <w:snapToGrid w:val="0"/>
      </w:pPr>
    </w:p>
    <w:p w14:paraId="694643A8" w14:textId="77777777" w:rsidR="00384A4F" w:rsidRDefault="00384A4F" w:rsidP="00384A4F">
      <w:pPr>
        <w:adjustRightInd w:val="0"/>
        <w:snapToGrid w:val="0"/>
      </w:pPr>
    </w:p>
    <w:p w14:paraId="2743C378" w14:textId="77777777" w:rsidR="00384A4F" w:rsidRDefault="00384A4F" w:rsidP="00384A4F">
      <w:pPr>
        <w:adjustRightInd w:val="0"/>
        <w:snapToGrid w:val="0"/>
      </w:pPr>
    </w:p>
    <w:p w14:paraId="6108B0C5" w14:textId="77777777" w:rsidR="00384A4F" w:rsidRDefault="00384A4F" w:rsidP="00384A4F">
      <w:pPr>
        <w:adjustRightInd w:val="0"/>
        <w:snapToGrid w:val="0"/>
      </w:pPr>
    </w:p>
    <w:p w14:paraId="3100708E" w14:textId="77777777" w:rsidR="00384A4F" w:rsidRDefault="00384A4F" w:rsidP="00384A4F">
      <w:pPr>
        <w:adjustRightInd w:val="0"/>
        <w:snapToGrid w:val="0"/>
      </w:pPr>
    </w:p>
    <w:p w14:paraId="5EBF8A53" w14:textId="77777777" w:rsidR="00384A4F" w:rsidRDefault="00384A4F" w:rsidP="00384A4F">
      <w:pPr>
        <w:adjustRightInd w:val="0"/>
        <w:snapToGrid w:val="0"/>
      </w:pPr>
    </w:p>
    <w:p w14:paraId="7C9C85F8" w14:textId="77777777" w:rsidR="00384A4F" w:rsidRDefault="00384A4F" w:rsidP="00384A4F">
      <w:pPr>
        <w:adjustRightInd w:val="0"/>
        <w:snapToGrid w:val="0"/>
      </w:pPr>
    </w:p>
    <w:p w14:paraId="627B6606" w14:textId="77777777" w:rsidR="00384A4F" w:rsidRDefault="00384A4F" w:rsidP="00384A4F">
      <w:pPr>
        <w:adjustRightInd w:val="0"/>
        <w:snapToGrid w:val="0"/>
      </w:pPr>
    </w:p>
    <w:p w14:paraId="01756AAE" w14:textId="77777777" w:rsidR="00384A4F" w:rsidRDefault="00384A4F" w:rsidP="00384A4F">
      <w:pPr>
        <w:adjustRightInd w:val="0"/>
        <w:snapToGrid w:val="0"/>
      </w:pPr>
    </w:p>
    <w:p w14:paraId="23867FF3" w14:textId="77777777" w:rsidR="00384A4F" w:rsidRDefault="00384A4F" w:rsidP="00384A4F">
      <w:pPr>
        <w:adjustRightInd w:val="0"/>
        <w:snapToGrid w:val="0"/>
      </w:pPr>
    </w:p>
    <w:p w14:paraId="3AD80940" w14:textId="77777777" w:rsidR="00384A4F" w:rsidRDefault="00384A4F" w:rsidP="00384A4F">
      <w:pPr>
        <w:adjustRightInd w:val="0"/>
        <w:snapToGrid w:val="0"/>
      </w:pPr>
    </w:p>
    <w:p w14:paraId="31161875" w14:textId="77777777" w:rsidR="00384A4F" w:rsidRDefault="00384A4F" w:rsidP="00384A4F">
      <w:pPr>
        <w:adjustRightInd w:val="0"/>
        <w:snapToGrid w:val="0"/>
      </w:pPr>
    </w:p>
    <w:p w14:paraId="39F9F10E" w14:textId="77777777" w:rsidR="00384A4F" w:rsidRDefault="00384A4F" w:rsidP="00384A4F">
      <w:pPr>
        <w:adjustRightInd w:val="0"/>
        <w:snapToGrid w:val="0"/>
      </w:pPr>
    </w:p>
    <w:p w14:paraId="01C9C361" w14:textId="77777777" w:rsidR="00384A4F" w:rsidRDefault="00384A4F" w:rsidP="00384A4F">
      <w:pPr>
        <w:adjustRightInd w:val="0"/>
        <w:snapToGrid w:val="0"/>
      </w:pPr>
    </w:p>
    <w:p w14:paraId="572B329A" w14:textId="77777777" w:rsidR="00384A4F" w:rsidRDefault="00384A4F" w:rsidP="00384A4F">
      <w:pPr>
        <w:adjustRightInd w:val="0"/>
        <w:snapToGrid w:val="0"/>
      </w:pPr>
    </w:p>
    <w:p w14:paraId="73987961" w14:textId="77777777" w:rsidR="00384A4F" w:rsidRDefault="00384A4F" w:rsidP="00384A4F">
      <w:pPr>
        <w:adjustRightInd w:val="0"/>
        <w:snapToGrid w:val="0"/>
      </w:pPr>
    </w:p>
    <w:p w14:paraId="26A8998E" w14:textId="77777777" w:rsidR="00384A4F" w:rsidRDefault="00384A4F" w:rsidP="00384A4F">
      <w:pPr>
        <w:adjustRightInd w:val="0"/>
        <w:snapToGrid w:val="0"/>
      </w:pPr>
    </w:p>
    <w:p w14:paraId="7DA51478" w14:textId="77777777" w:rsidR="00384A4F" w:rsidRDefault="00384A4F" w:rsidP="00384A4F">
      <w:pPr>
        <w:adjustRightInd w:val="0"/>
        <w:snapToGrid w:val="0"/>
      </w:pPr>
    </w:p>
    <w:p w14:paraId="2E4FB39E" w14:textId="77777777" w:rsidR="00FF4710" w:rsidRDefault="00FF4710" w:rsidP="00FF4710">
      <w:pPr>
        <w:adjustRightInd w:val="0"/>
        <w:snapToGrid w:val="0"/>
      </w:pPr>
      <w:r>
        <w:rPr>
          <w:rFonts w:hint="eastAsia"/>
        </w:rPr>
        <w:lastRenderedPageBreak/>
        <w:t>第</w:t>
      </w:r>
      <w:r>
        <w:t>17回 全力応対コンテスト 最優秀賞に安田朱里さん【三井不動産ホテルマネジメント】</w:t>
      </w:r>
    </w:p>
    <w:p w14:paraId="67781480" w14:textId="77777777" w:rsidR="00FF4710" w:rsidRDefault="00FF4710" w:rsidP="00FF4710">
      <w:pPr>
        <w:adjustRightInd w:val="0"/>
        <w:snapToGrid w:val="0"/>
      </w:pPr>
    </w:p>
    <w:p w14:paraId="2292DDAE" w14:textId="6385F499" w:rsidR="00FF4710" w:rsidRDefault="00FF4710" w:rsidP="00FF4710">
      <w:pPr>
        <w:adjustRightInd w:val="0"/>
        <w:snapToGrid w:val="0"/>
      </w:pPr>
      <w:r>
        <w:rPr>
          <w:rFonts w:hint="eastAsia"/>
        </w:rPr>
        <w:t xml:space="preserve">　三井不動産ホテルマネジメント（東京都中央区）は</w:t>
      </w:r>
      <w:r>
        <w:t>2月10日、「第17回全力応対コンテスト」を開催。最優秀賞には岡山事業所・三井ガーデンホテル岡山（岡山市北区）の安田朱里さんが選ばれた。</w:t>
      </w:r>
    </w:p>
    <w:p w14:paraId="33C56ED0" w14:textId="7DC8F1E4" w:rsidR="00FF4710" w:rsidRDefault="00FF4710" w:rsidP="00FF4710">
      <w:pPr>
        <w:adjustRightInd w:val="0"/>
        <w:snapToGrid w:val="0"/>
      </w:pPr>
      <w:r>
        <w:rPr>
          <w:rFonts w:hint="eastAsia"/>
        </w:rPr>
        <w:t xml:space="preserve">　全力応対コンテストは、フロント経験</w:t>
      </w:r>
      <w:r>
        <w:t>3年以内のスタッフを対象</w:t>
      </w:r>
      <w:r w:rsidR="00B620B5">
        <w:rPr>
          <w:rFonts w:hint="eastAsia"/>
        </w:rPr>
        <w:t>に</w:t>
      </w:r>
      <w:r>
        <w:t>接客スキルを競う</w:t>
      </w:r>
      <w:r w:rsidR="00B620B5">
        <w:rPr>
          <w:rFonts w:hint="eastAsia"/>
        </w:rPr>
        <w:t>もので、</w:t>
      </w:r>
      <w:r>
        <w:t>同社が運営する各ホテルを代表して選ばれた計40名が出場した。</w:t>
      </w:r>
    </w:p>
    <w:p w14:paraId="2562FC0A" w14:textId="79830F3C" w:rsidR="00FF4710" w:rsidRDefault="00FF4710" w:rsidP="00FF4710">
      <w:pPr>
        <w:adjustRightInd w:val="0"/>
        <w:snapToGrid w:val="0"/>
      </w:pPr>
      <w:r>
        <w:rPr>
          <w:rFonts w:hint="eastAsia"/>
        </w:rPr>
        <w:t xml:space="preserve">　会場ステージにホテルフロントを再現し、宿泊客役を務める俳優との対話やコミュニケーションの実技を通じて、出場者の所作や行動力、提案力等を審査</w:t>
      </w:r>
      <w:r w:rsidR="00B620B5">
        <w:rPr>
          <w:rFonts w:hint="eastAsia"/>
        </w:rPr>
        <w:t>した。</w:t>
      </w:r>
      <w:r>
        <w:rPr>
          <w:rFonts w:hint="eastAsia"/>
        </w:rPr>
        <w:t>出場者は所属するホテルの特徴やサービス、立地環境、周辺の観光スポット等の情報を交えながら、宿泊客役の問合せや相談に応えていった。</w:t>
      </w:r>
    </w:p>
    <w:p w14:paraId="1F490EF8" w14:textId="77777777" w:rsidR="00FF4710" w:rsidRDefault="00FF4710" w:rsidP="00FF4710">
      <w:pPr>
        <w:adjustRightInd w:val="0"/>
        <w:snapToGrid w:val="0"/>
      </w:pPr>
    </w:p>
    <w:p w14:paraId="5701BFB7" w14:textId="77777777" w:rsidR="00FF4710" w:rsidRDefault="00FF4710" w:rsidP="00FF4710">
      <w:pPr>
        <w:adjustRightInd w:val="0"/>
        <w:snapToGrid w:val="0"/>
      </w:pPr>
    </w:p>
    <w:p w14:paraId="10C80636" w14:textId="3BDBB632" w:rsidR="00FF4710" w:rsidRDefault="00FF4710" w:rsidP="00FF4710">
      <w:pPr>
        <w:adjustRightInd w:val="0"/>
        <w:snapToGrid w:val="0"/>
      </w:pPr>
      <w:r>
        <w:rPr>
          <w:noProof/>
        </w:rPr>
        <w:drawing>
          <wp:inline distT="0" distB="0" distL="0" distR="0" wp14:anchorId="6087238D" wp14:editId="10C413FA">
            <wp:extent cx="5200650" cy="3467100"/>
            <wp:effectExtent l="0" t="0" r="0" b="0"/>
            <wp:docPr id="156245721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F471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A4F"/>
    <w:rsid w:val="00070CD4"/>
    <w:rsid w:val="00384A4F"/>
    <w:rsid w:val="0063009A"/>
    <w:rsid w:val="00812924"/>
    <w:rsid w:val="008744A3"/>
    <w:rsid w:val="009D4B4D"/>
    <w:rsid w:val="00A23A9A"/>
    <w:rsid w:val="00B029BE"/>
    <w:rsid w:val="00B620B5"/>
    <w:rsid w:val="00BA4FDA"/>
    <w:rsid w:val="00D824D8"/>
    <w:rsid w:val="00DB7411"/>
    <w:rsid w:val="00E06B2B"/>
    <w:rsid w:val="00FF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A0E655"/>
  <w15:chartTrackingRefBased/>
  <w15:docId w15:val="{BE5BED6A-7978-43EA-BE37-0ADA1CCE1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4A4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4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4A4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4A4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4A4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4A4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4A4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4A4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4A4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84A4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84A4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84A4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84A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84A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84A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84A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84A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84A4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84A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84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4A4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84A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4A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84A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4A4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84A4F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84A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84A4F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384A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 ブライダル産業新聞社</dc:creator>
  <cp:keywords/>
  <dc:description/>
  <cp:lastModifiedBy>株式会社 ブライダル産業新聞社</cp:lastModifiedBy>
  <cp:revision>2</cp:revision>
  <dcterms:created xsi:type="dcterms:W3CDTF">2026-05-06T20:24:00Z</dcterms:created>
  <dcterms:modified xsi:type="dcterms:W3CDTF">2026-06-01T02:11:00Z</dcterms:modified>
</cp:coreProperties>
</file>